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885" w:rsidRPr="00E369A0" w:rsidRDefault="008A0963" w:rsidP="000C3885">
      <w:pPr>
        <w:spacing w:after="0"/>
        <w:jc w:val="center"/>
        <w:rPr>
          <w:rFonts w:ascii="Times New Roman" w:hAnsi="Times New Roman" w:cs="Times New Roman"/>
        </w:rPr>
      </w:pPr>
      <w:r w:rsidRPr="00E369A0">
        <w:rPr>
          <w:rFonts w:ascii="Times New Roman" w:hAnsi="Times New Roman" w:cs="Times New Roman"/>
        </w:rPr>
        <w:t xml:space="preserve">Схема организации дополнительных занятий с обучающимися с низким уровнем подготовки МБОУ </w:t>
      </w:r>
      <w:proofErr w:type="spellStart"/>
      <w:r w:rsidR="00E369A0" w:rsidRPr="00E369A0">
        <w:rPr>
          <w:rFonts w:ascii="Times New Roman" w:hAnsi="Times New Roman" w:cs="Times New Roman"/>
        </w:rPr>
        <w:t>Шамбалыг</w:t>
      </w:r>
      <w:r w:rsidR="000C3885" w:rsidRPr="00E369A0">
        <w:rPr>
          <w:rFonts w:ascii="Times New Roman" w:hAnsi="Times New Roman" w:cs="Times New Roman"/>
        </w:rPr>
        <w:t>ской</w:t>
      </w:r>
      <w:proofErr w:type="spellEnd"/>
      <w:r w:rsidR="000C3885" w:rsidRPr="00E369A0">
        <w:rPr>
          <w:rFonts w:ascii="Times New Roman" w:hAnsi="Times New Roman" w:cs="Times New Roman"/>
        </w:rPr>
        <w:t xml:space="preserve"> СОШ</w:t>
      </w:r>
    </w:p>
    <w:p w:rsidR="008A0963" w:rsidRPr="00E369A0" w:rsidRDefault="000C3885" w:rsidP="000C3885">
      <w:pPr>
        <w:jc w:val="center"/>
        <w:rPr>
          <w:rFonts w:ascii="Times New Roman" w:hAnsi="Times New Roman" w:cs="Times New Roman"/>
        </w:rPr>
      </w:pPr>
      <w:r w:rsidRPr="00E369A0">
        <w:rPr>
          <w:rFonts w:ascii="Times New Roman" w:hAnsi="Times New Roman" w:cs="Times New Roman"/>
        </w:rPr>
        <w:t xml:space="preserve">на 2019-2020 учебный </w:t>
      </w:r>
      <w:r w:rsidR="008A0963" w:rsidRPr="00E369A0">
        <w:rPr>
          <w:rFonts w:ascii="Times New Roman" w:hAnsi="Times New Roman" w:cs="Times New Roman"/>
        </w:rPr>
        <w:t>год</w:t>
      </w:r>
    </w:p>
    <w:p w:rsidR="008A0963" w:rsidRPr="00E369A0" w:rsidRDefault="008A0963" w:rsidP="008A0963">
      <w:pPr>
        <w:pStyle w:val="a3"/>
        <w:rPr>
          <w:color w:val="000000"/>
          <w:sz w:val="22"/>
          <w:szCs w:val="22"/>
        </w:rPr>
      </w:pPr>
      <w:r w:rsidRPr="00E369A0">
        <w:rPr>
          <w:bCs/>
          <w:i/>
          <w:iCs/>
          <w:color w:val="000000"/>
          <w:sz w:val="22"/>
          <w:szCs w:val="22"/>
          <w:u w:val="single"/>
        </w:rPr>
        <w:t>Задача педагога:</w:t>
      </w:r>
    </w:p>
    <w:p w:rsidR="008A0963" w:rsidRPr="00E369A0" w:rsidRDefault="008A0963" w:rsidP="008A0963">
      <w:pPr>
        <w:pStyle w:val="a3"/>
        <w:numPr>
          <w:ilvl w:val="0"/>
          <w:numId w:val="1"/>
        </w:numPr>
        <w:rPr>
          <w:color w:val="000000"/>
          <w:sz w:val="22"/>
          <w:szCs w:val="22"/>
        </w:rPr>
      </w:pPr>
      <w:r w:rsidRPr="00E369A0">
        <w:rPr>
          <w:color w:val="000000"/>
          <w:sz w:val="22"/>
          <w:szCs w:val="22"/>
        </w:rPr>
        <w:t>помочь учащимся осознать необходимость получения новых знаний;</w:t>
      </w:r>
    </w:p>
    <w:p w:rsidR="008A0963" w:rsidRPr="00E369A0" w:rsidRDefault="008A0963" w:rsidP="008A0963">
      <w:pPr>
        <w:pStyle w:val="a3"/>
        <w:numPr>
          <w:ilvl w:val="0"/>
          <w:numId w:val="1"/>
        </w:numPr>
        <w:rPr>
          <w:color w:val="000000"/>
          <w:sz w:val="22"/>
          <w:szCs w:val="22"/>
        </w:rPr>
      </w:pPr>
      <w:r w:rsidRPr="00E369A0">
        <w:rPr>
          <w:color w:val="000000"/>
          <w:sz w:val="22"/>
          <w:szCs w:val="22"/>
        </w:rPr>
        <w:t>развивать ответственность;</w:t>
      </w:r>
    </w:p>
    <w:p w:rsidR="008A0963" w:rsidRPr="00E369A0" w:rsidRDefault="008A0963" w:rsidP="008A0963">
      <w:pPr>
        <w:pStyle w:val="a3"/>
        <w:numPr>
          <w:ilvl w:val="0"/>
          <w:numId w:val="1"/>
        </w:numPr>
        <w:rPr>
          <w:color w:val="000000"/>
          <w:sz w:val="22"/>
          <w:szCs w:val="22"/>
        </w:rPr>
      </w:pPr>
      <w:r w:rsidRPr="00E369A0">
        <w:rPr>
          <w:color w:val="000000"/>
          <w:sz w:val="22"/>
          <w:szCs w:val="22"/>
        </w:rPr>
        <w:t>поддерживать уверенность учащихся в собственных силах, вырабатывая позитивную самооценку.</w:t>
      </w:r>
    </w:p>
    <w:p w:rsidR="008A0963" w:rsidRPr="00E369A0" w:rsidRDefault="008A0963" w:rsidP="008A0963">
      <w:pPr>
        <w:pStyle w:val="a3"/>
        <w:jc w:val="center"/>
        <w:rPr>
          <w:color w:val="000000"/>
          <w:sz w:val="22"/>
          <w:szCs w:val="22"/>
        </w:rPr>
      </w:pPr>
      <w:r w:rsidRPr="00E369A0">
        <w:rPr>
          <w:bCs/>
          <w:color w:val="000000"/>
          <w:sz w:val="22"/>
          <w:szCs w:val="22"/>
        </w:rPr>
        <w:t>Дифференцированный подход на этапах урока:</w:t>
      </w:r>
    </w:p>
    <w:p w:rsidR="008A0963" w:rsidRPr="00E369A0" w:rsidRDefault="008A0963" w:rsidP="008A0963">
      <w:pPr>
        <w:pStyle w:val="a3"/>
        <w:numPr>
          <w:ilvl w:val="0"/>
          <w:numId w:val="2"/>
        </w:numPr>
        <w:rPr>
          <w:color w:val="000000"/>
          <w:sz w:val="22"/>
          <w:szCs w:val="22"/>
        </w:rPr>
      </w:pPr>
      <w:r w:rsidRPr="00E369A0">
        <w:rPr>
          <w:color w:val="000000"/>
          <w:sz w:val="22"/>
          <w:szCs w:val="22"/>
        </w:rPr>
        <w:t>При закреплении.</w:t>
      </w:r>
    </w:p>
    <w:p w:rsidR="008A0963" w:rsidRPr="00E369A0" w:rsidRDefault="008A0963" w:rsidP="008A0963">
      <w:pPr>
        <w:pStyle w:val="a3"/>
        <w:numPr>
          <w:ilvl w:val="0"/>
          <w:numId w:val="2"/>
        </w:numPr>
        <w:rPr>
          <w:color w:val="000000"/>
          <w:sz w:val="22"/>
          <w:szCs w:val="22"/>
        </w:rPr>
      </w:pPr>
      <w:r w:rsidRPr="00E369A0">
        <w:rPr>
          <w:color w:val="000000"/>
          <w:sz w:val="22"/>
          <w:szCs w:val="22"/>
        </w:rPr>
        <w:t>При проверке домашнего задания.</w:t>
      </w:r>
      <w:bookmarkStart w:id="0" w:name="_GoBack"/>
      <w:bookmarkEnd w:id="0"/>
    </w:p>
    <w:p w:rsidR="008A0963" w:rsidRPr="00E369A0" w:rsidRDefault="008A0963" w:rsidP="008A0963">
      <w:pPr>
        <w:pStyle w:val="a3"/>
        <w:numPr>
          <w:ilvl w:val="0"/>
          <w:numId w:val="2"/>
        </w:numPr>
        <w:rPr>
          <w:color w:val="000000"/>
          <w:sz w:val="22"/>
          <w:szCs w:val="22"/>
        </w:rPr>
      </w:pPr>
      <w:r w:rsidRPr="00E369A0">
        <w:rPr>
          <w:color w:val="000000"/>
          <w:sz w:val="22"/>
          <w:szCs w:val="22"/>
        </w:rPr>
        <w:t>При самостоятельной работе.</w:t>
      </w:r>
    </w:p>
    <w:p w:rsidR="008A0963" w:rsidRPr="00E369A0" w:rsidRDefault="008A0963" w:rsidP="008A0963">
      <w:pPr>
        <w:pStyle w:val="a3"/>
        <w:rPr>
          <w:color w:val="000000"/>
          <w:sz w:val="22"/>
          <w:szCs w:val="22"/>
        </w:rPr>
      </w:pPr>
      <w:r w:rsidRPr="00E369A0">
        <w:rPr>
          <w:color w:val="000000"/>
          <w:sz w:val="22"/>
          <w:szCs w:val="22"/>
        </w:rPr>
        <w:t>Дифференцированный подход к обучению предусматривает использование соответствующих дидактических материалов:</w:t>
      </w:r>
    </w:p>
    <w:p w:rsidR="008A0963" w:rsidRPr="00E369A0" w:rsidRDefault="008A0963" w:rsidP="008A0963">
      <w:pPr>
        <w:pStyle w:val="a3"/>
        <w:numPr>
          <w:ilvl w:val="0"/>
          <w:numId w:val="3"/>
        </w:numPr>
        <w:rPr>
          <w:color w:val="000000"/>
          <w:sz w:val="22"/>
          <w:szCs w:val="22"/>
        </w:rPr>
      </w:pPr>
      <w:r w:rsidRPr="00E369A0">
        <w:rPr>
          <w:color w:val="000000"/>
          <w:sz w:val="22"/>
          <w:szCs w:val="22"/>
        </w:rPr>
        <w:t>специальных обучающих таблиц, плакатов и схем для самоконтроля;</w:t>
      </w:r>
    </w:p>
    <w:p w:rsidR="008A0963" w:rsidRPr="00E369A0" w:rsidRDefault="008A0963" w:rsidP="008A0963">
      <w:pPr>
        <w:pStyle w:val="a3"/>
        <w:numPr>
          <w:ilvl w:val="0"/>
          <w:numId w:val="3"/>
        </w:numPr>
        <w:rPr>
          <w:color w:val="000000"/>
          <w:sz w:val="22"/>
          <w:szCs w:val="22"/>
        </w:rPr>
      </w:pPr>
      <w:r w:rsidRPr="00E369A0">
        <w:rPr>
          <w:color w:val="000000"/>
          <w:sz w:val="22"/>
          <w:szCs w:val="22"/>
        </w:rPr>
        <w:t>карточек – заданий, определяющих условие предлагаемого задания,</w:t>
      </w:r>
    </w:p>
    <w:p w:rsidR="008A0963" w:rsidRPr="00E369A0" w:rsidRDefault="008A0963" w:rsidP="008A0963">
      <w:pPr>
        <w:pStyle w:val="a3"/>
        <w:numPr>
          <w:ilvl w:val="0"/>
          <w:numId w:val="3"/>
        </w:numPr>
        <w:rPr>
          <w:color w:val="000000"/>
          <w:sz w:val="22"/>
          <w:szCs w:val="22"/>
        </w:rPr>
      </w:pPr>
      <w:r w:rsidRPr="00E369A0">
        <w:rPr>
          <w:color w:val="000000"/>
          <w:sz w:val="22"/>
          <w:szCs w:val="22"/>
        </w:rPr>
        <w:t>карточек с текстами получаемой информации, сопровождаемой необходимыми разъяснениями, чертежами;</w:t>
      </w:r>
    </w:p>
    <w:p w:rsidR="008A0963" w:rsidRPr="00E369A0" w:rsidRDefault="008A0963" w:rsidP="008A0963">
      <w:pPr>
        <w:pStyle w:val="a3"/>
        <w:numPr>
          <w:ilvl w:val="0"/>
          <w:numId w:val="3"/>
        </w:numPr>
        <w:rPr>
          <w:color w:val="000000"/>
          <w:sz w:val="22"/>
          <w:szCs w:val="22"/>
        </w:rPr>
      </w:pPr>
      <w:r w:rsidRPr="00E369A0">
        <w:rPr>
          <w:color w:val="000000"/>
          <w:sz w:val="22"/>
          <w:szCs w:val="22"/>
        </w:rPr>
        <w:t>карточек, в которых показаны образцы того, как следует вести решения;</w:t>
      </w:r>
    </w:p>
    <w:p w:rsidR="008A0963" w:rsidRPr="00E369A0" w:rsidRDefault="008A0963" w:rsidP="008A0963">
      <w:pPr>
        <w:pStyle w:val="a3"/>
        <w:numPr>
          <w:ilvl w:val="0"/>
          <w:numId w:val="3"/>
        </w:numPr>
        <w:rPr>
          <w:color w:val="000000"/>
          <w:sz w:val="22"/>
          <w:szCs w:val="22"/>
        </w:rPr>
      </w:pPr>
      <w:r w:rsidRPr="00E369A0">
        <w:rPr>
          <w:color w:val="000000"/>
          <w:sz w:val="22"/>
          <w:szCs w:val="22"/>
        </w:rPr>
        <w:t>карточек-инструкций, в которых даются указания к выполнению заданий.</w:t>
      </w:r>
    </w:p>
    <w:p w:rsidR="008A0963" w:rsidRPr="00E369A0" w:rsidRDefault="008A0963" w:rsidP="008A0963">
      <w:pPr>
        <w:pStyle w:val="a3"/>
        <w:rPr>
          <w:color w:val="000000"/>
          <w:sz w:val="22"/>
          <w:szCs w:val="22"/>
        </w:rPr>
      </w:pPr>
      <w:r w:rsidRPr="00E369A0">
        <w:rPr>
          <w:color w:val="000000"/>
          <w:sz w:val="22"/>
          <w:szCs w:val="22"/>
        </w:rPr>
        <w:t xml:space="preserve">                                      </w:t>
      </w:r>
      <w:r w:rsidRPr="00E369A0">
        <w:rPr>
          <w:bCs/>
          <w:color w:val="000000"/>
          <w:sz w:val="22"/>
          <w:szCs w:val="22"/>
        </w:rPr>
        <w:t xml:space="preserve">Профилактика </w:t>
      </w:r>
      <w:proofErr w:type="spellStart"/>
      <w:r w:rsidRPr="00E369A0">
        <w:rPr>
          <w:bCs/>
          <w:color w:val="000000"/>
          <w:sz w:val="22"/>
          <w:szCs w:val="22"/>
        </w:rPr>
        <w:t>непосещаемости</w:t>
      </w:r>
      <w:proofErr w:type="spellEnd"/>
    </w:p>
    <w:p w:rsidR="008A0963" w:rsidRPr="00E369A0" w:rsidRDefault="008A0963" w:rsidP="000C3885">
      <w:pPr>
        <w:pStyle w:val="a3"/>
        <w:numPr>
          <w:ilvl w:val="0"/>
          <w:numId w:val="9"/>
        </w:numPr>
        <w:rPr>
          <w:color w:val="000000"/>
          <w:sz w:val="22"/>
          <w:szCs w:val="22"/>
        </w:rPr>
      </w:pPr>
      <w:r w:rsidRPr="00E369A0">
        <w:rPr>
          <w:color w:val="000000"/>
          <w:sz w:val="22"/>
          <w:szCs w:val="22"/>
        </w:rPr>
        <w:t>Инструктировать о порядке выполнения работы.</w:t>
      </w:r>
    </w:p>
    <w:p w:rsidR="008A0963" w:rsidRPr="00E369A0" w:rsidRDefault="008A0963" w:rsidP="000C3885">
      <w:pPr>
        <w:pStyle w:val="a3"/>
        <w:numPr>
          <w:ilvl w:val="0"/>
          <w:numId w:val="9"/>
        </w:numPr>
        <w:rPr>
          <w:color w:val="000000"/>
          <w:sz w:val="22"/>
          <w:szCs w:val="22"/>
        </w:rPr>
      </w:pPr>
      <w:r w:rsidRPr="00E369A0">
        <w:rPr>
          <w:color w:val="000000"/>
          <w:sz w:val="22"/>
          <w:szCs w:val="22"/>
        </w:rPr>
        <w:t xml:space="preserve">Стимулировать постановку вопросов к учителю при затруднениях в самостоятельной работе. </w:t>
      </w:r>
    </w:p>
    <w:p w:rsidR="008A0963" w:rsidRPr="00E369A0" w:rsidRDefault="008A0963" w:rsidP="000C3885">
      <w:pPr>
        <w:pStyle w:val="a3"/>
        <w:numPr>
          <w:ilvl w:val="0"/>
          <w:numId w:val="9"/>
        </w:numPr>
        <w:rPr>
          <w:color w:val="000000"/>
          <w:sz w:val="22"/>
          <w:szCs w:val="22"/>
        </w:rPr>
      </w:pPr>
      <w:r w:rsidRPr="00E369A0">
        <w:rPr>
          <w:color w:val="000000"/>
          <w:sz w:val="22"/>
          <w:szCs w:val="22"/>
        </w:rPr>
        <w:t xml:space="preserve">Умело оказывать помощь ученикам в работе. </w:t>
      </w:r>
    </w:p>
    <w:p w:rsidR="008A0963" w:rsidRPr="00E369A0" w:rsidRDefault="008A0963" w:rsidP="000C3885">
      <w:pPr>
        <w:pStyle w:val="a3"/>
        <w:numPr>
          <w:ilvl w:val="0"/>
          <w:numId w:val="9"/>
        </w:numPr>
        <w:rPr>
          <w:color w:val="000000"/>
          <w:sz w:val="22"/>
          <w:szCs w:val="22"/>
        </w:rPr>
      </w:pPr>
      <w:r w:rsidRPr="00E369A0">
        <w:rPr>
          <w:color w:val="000000"/>
          <w:sz w:val="22"/>
          <w:szCs w:val="22"/>
        </w:rPr>
        <w:t>Учить умениям планировать работу, выполняя ее в должном темпе, и осуществлять контроль.</w:t>
      </w:r>
    </w:p>
    <w:p w:rsidR="008A0963" w:rsidRPr="00E369A0" w:rsidRDefault="008A0963" w:rsidP="008A0963">
      <w:pPr>
        <w:pStyle w:val="a3"/>
        <w:jc w:val="center"/>
        <w:rPr>
          <w:color w:val="000000"/>
          <w:sz w:val="22"/>
          <w:szCs w:val="22"/>
        </w:rPr>
      </w:pPr>
      <w:r w:rsidRPr="00E369A0">
        <w:rPr>
          <w:color w:val="000000"/>
          <w:sz w:val="22"/>
          <w:szCs w:val="22"/>
        </w:rPr>
        <w:t>Организация самостоятельной работы вне класса</w:t>
      </w:r>
    </w:p>
    <w:p w:rsidR="008A0963" w:rsidRPr="00E369A0" w:rsidRDefault="008A0963" w:rsidP="000C3885">
      <w:pPr>
        <w:pStyle w:val="a3"/>
        <w:numPr>
          <w:ilvl w:val="0"/>
          <w:numId w:val="8"/>
        </w:numPr>
        <w:rPr>
          <w:color w:val="000000"/>
          <w:sz w:val="22"/>
          <w:szCs w:val="22"/>
        </w:rPr>
      </w:pPr>
      <w:r w:rsidRPr="00E369A0">
        <w:rPr>
          <w:color w:val="000000"/>
          <w:sz w:val="22"/>
          <w:szCs w:val="22"/>
        </w:rPr>
        <w:t>Обеспечивать в ходе домашней работы повторение пройденного, концентрируя внимание на наиболее существенных</w:t>
      </w:r>
    </w:p>
    <w:p w:rsidR="008A0963" w:rsidRPr="00E369A0" w:rsidRDefault="008A0963" w:rsidP="008A0963">
      <w:pPr>
        <w:pStyle w:val="a3"/>
        <w:jc w:val="center"/>
        <w:rPr>
          <w:color w:val="000000"/>
          <w:sz w:val="22"/>
          <w:szCs w:val="22"/>
        </w:rPr>
      </w:pPr>
      <w:r w:rsidRPr="00E369A0">
        <w:rPr>
          <w:bCs/>
          <w:color w:val="000000"/>
          <w:sz w:val="22"/>
          <w:szCs w:val="22"/>
        </w:rPr>
        <w:t>Оказание помощи ученику на уроке</w:t>
      </w:r>
    </w:p>
    <w:p w:rsidR="008A0963" w:rsidRPr="00E369A0" w:rsidRDefault="008A0963" w:rsidP="000C3885">
      <w:pPr>
        <w:pStyle w:val="a3"/>
        <w:numPr>
          <w:ilvl w:val="0"/>
          <w:numId w:val="7"/>
        </w:numPr>
        <w:rPr>
          <w:color w:val="000000"/>
          <w:sz w:val="22"/>
          <w:szCs w:val="22"/>
        </w:rPr>
      </w:pPr>
      <w:r w:rsidRPr="00E369A0">
        <w:rPr>
          <w:color w:val="000000"/>
          <w:sz w:val="22"/>
          <w:szCs w:val="22"/>
        </w:rPr>
        <w:t>Контроль подготовленности учащихся</w:t>
      </w:r>
    </w:p>
    <w:p w:rsidR="008A0963" w:rsidRPr="00E369A0" w:rsidRDefault="008A0963" w:rsidP="000C3885">
      <w:pPr>
        <w:pStyle w:val="a3"/>
        <w:numPr>
          <w:ilvl w:val="0"/>
          <w:numId w:val="7"/>
        </w:numPr>
        <w:rPr>
          <w:color w:val="000000"/>
          <w:sz w:val="22"/>
          <w:szCs w:val="22"/>
        </w:rPr>
      </w:pPr>
      <w:r w:rsidRPr="00E369A0">
        <w:rPr>
          <w:color w:val="000000"/>
          <w:sz w:val="22"/>
          <w:szCs w:val="22"/>
        </w:rPr>
        <w:t>Создание атмосферы особой доброжелательности при опросе.</w:t>
      </w:r>
    </w:p>
    <w:p w:rsidR="008A0963" w:rsidRPr="00E369A0" w:rsidRDefault="008A0963" w:rsidP="000C3885">
      <w:pPr>
        <w:pStyle w:val="a3"/>
        <w:numPr>
          <w:ilvl w:val="0"/>
          <w:numId w:val="7"/>
        </w:numPr>
        <w:rPr>
          <w:color w:val="000000"/>
          <w:sz w:val="22"/>
          <w:szCs w:val="22"/>
        </w:rPr>
      </w:pPr>
      <w:r w:rsidRPr="00E369A0">
        <w:rPr>
          <w:color w:val="000000"/>
          <w:sz w:val="22"/>
          <w:szCs w:val="22"/>
        </w:rPr>
        <w:t>Снижение темпа опроса, разрешение дольше готовиться у доски.</w:t>
      </w:r>
    </w:p>
    <w:p w:rsidR="008A0963" w:rsidRPr="00E369A0" w:rsidRDefault="008A0963" w:rsidP="000C3885">
      <w:pPr>
        <w:pStyle w:val="a3"/>
        <w:numPr>
          <w:ilvl w:val="0"/>
          <w:numId w:val="7"/>
        </w:numPr>
        <w:rPr>
          <w:color w:val="000000"/>
          <w:sz w:val="22"/>
          <w:szCs w:val="22"/>
        </w:rPr>
      </w:pPr>
      <w:r w:rsidRPr="00E369A0">
        <w:rPr>
          <w:color w:val="000000"/>
          <w:sz w:val="22"/>
          <w:szCs w:val="22"/>
        </w:rPr>
        <w:t>Предложение учащимся примерного плана ответа.</w:t>
      </w:r>
    </w:p>
    <w:p w:rsidR="008A0963" w:rsidRPr="00E369A0" w:rsidRDefault="008A0963" w:rsidP="000C3885">
      <w:pPr>
        <w:pStyle w:val="a3"/>
        <w:numPr>
          <w:ilvl w:val="0"/>
          <w:numId w:val="7"/>
        </w:numPr>
        <w:rPr>
          <w:color w:val="000000"/>
          <w:sz w:val="22"/>
          <w:szCs w:val="22"/>
        </w:rPr>
      </w:pPr>
      <w:r w:rsidRPr="00E369A0">
        <w:rPr>
          <w:color w:val="000000"/>
          <w:sz w:val="22"/>
          <w:szCs w:val="22"/>
        </w:rPr>
        <w:t>Разрешение пользоваться наглядными пособиями, помогающими излагать суть явления.</w:t>
      </w:r>
    </w:p>
    <w:p w:rsidR="008A0963" w:rsidRPr="00E369A0" w:rsidRDefault="008A0963" w:rsidP="000C3885">
      <w:pPr>
        <w:pStyle w:val="a3"/>
        <w:numPr>
          <w:ilvl w:val="0"/>
          <w:numId w:val="7"/>
        </w:numPr>
        <w:rPr>
          <w:color w:val="000000"/>
          <w:sz w:val="22"/>
          <w:szCs w:val="22"/>
        </w:rPr>
      </w:pPr>
      <w:r w:rsidRPr="00E369A0">
        <w:rPr>
          <w:color w:val="000000"/>
          <w:sz w:val="22"/>
          <w:szCs w:val="22"/>
        </w:rPr>
        <w:t>Стимулирование оценкой, подбадриванием, похвалой</w:t>
      </w:r>
    </w:p>
    <w:p w:rsidR="008A0963" w:rsidRPr="00E369A0" w:rsidRDefault="008A0963" w:rsidP="008A0963">
      <w:pPr>
        <w:pStyle w:val="a3"/>
        <w:jc w:val="center"/>
        <w:rPr>
          <w:color w:val="000000"/>
          <w:sz w:val="22"/>
          <w:szCs w:val="22"/>
        </w:rPr>
      </w:pPr>
      <w:r w:rsidRPr="00E369A0">
        <w:rPr>
          <w:color w:val="000000"/>
          <w:sz w:val="22"/>
          <w:szCs w:val="22"/>
        </w:rPr>
        <w:t>Изложение нового материала</w:t>
      </w:r>
    </w:p>
    <w:p w:rsidR="008A0963" w:rsidRPr="00E369A0" w:rsidRDefault="008A0963" w:rsidP="000C3885">
      <w:pPr>
        <w:pStyle w:val="a3"/>
        <w:numPr>
          <w:ilvl w:val="0"/>
          <w:numId w:val="6"/>
        </w:numPr>
        <w:rPr>
          <w:color w:val="000000"/>
          <w:sz w:val="22"/>
          <w:szCs w:val="22"/>
        </w:rPr>
      </w:pPr>
      <w:r w:rsidRPr="00E369A0">
        <w:rPr>
          <w:color w:val="000000"/>
          <w:sz w:val="22"/>
          <w:szCs w:val="22"/>
        </w:rPr>
        <w:t>Поддержание интереса слабоуспевающих учеников с помощью вопросов, выявляющих степень понимания ими учебного материала.</w:t>
      </w:r>
    </w:p>
    <w:p w:rsidR="008A0963" w:rsidRPr="00E369A0" w:rsidRDefault="008A0963" w:rsidP="000C3885">
      <w:pPr>
        <w:pStyle w:val="a3"/>
        <w:numPr>
          <w:ilvl w:val="0"/>
          <w:numId w:val="6"/>
        </w:numPr>
        <w:rPr>
          <w:color w:val="000000"/>
          <w:sz w:val="22"/>
          <w:szCs w:val="22"/>
        </w:rPr>
      </w:pPr>
      <w:r w:rsidRPr="00E369A0">
        <w:rPr>
          <w:color w:val="000000"/>
          <w:sz w:val="22"/>
          <w:szCs w:val="22"/>
        </w:rPr>
        <w:lastRenderedPageBreak/>
        <w:t>Привлечение их в качестве помощников при подготовке приборов, опытов и т. д.</w:t>
      </w:r>
    </w:p>
    <w:p w:rsidR="008A0963" w:rsidRPr="00E369A0" w:rsidRDefault="008A0963" w:rsidP="000C3885">
      <w:pPr>
        <w:pStyle w:val="a3"/>
        <w:numPr>
          <w:ilvl w:val="0"/>
          <w:numId w:val="6"/>
        </w:numPr>
        <w:rPr>
          <w:color w:val="000000"/>
          <w:sz w:val="22"/>
          <w:szCs w:val="22"/>
        </w:rPr>
      </w:pPr>
      <w:r w:rsidRPr="00E369A0">
        <w:rPr>
          <w:color w:val="000000"/>
          <w:sz w:val="22"/>
          <w:szCs w:val="22"/>
        </w:rPr>
        <w:t>Привлечение к высказыванию предложений при проблемном обучении, к выводам и обобщениям или объяснению сути проблемы, высказанной сильным учеником</w:t>
      </w:r>
    </w:p>
    <w:p w:rsidR="008A0963" w:rsidRPr="00E369A0" w:rsidRDefault="008A0963" w:rsidP="008A0963">
      <w:pPr>
        <w:pStyle w:val="a3"/>
        <w:jc w:val="center"/>
        <w:rPr>
          <w:color w:val="000000"/>
          <w:sz w:val="22"/>
          <w:szCs w:val="22"/>
        </w:rPr>
      </w:pPr>
      <w:r w:rsidRPr="00E369A0">
        <w:rPr>
          <w:color w:val="000000"/>
          <w:sz w:val="22"/>
          <w:szCs w:val="22"/>
        </w:rPr>
        <w:t>Самостоятельная работа учащихся на уроке</w:t>
      </w:r>
    </w:p>
    <w:p w:rsidR="008A0963" w:rsidRPr="00E369A0" w:rsidRDefault="008A0963" w:rsidP="000C3885">
      <w:pPr>
        <w:pStyle w:val="a3"/>
        <w:numPr>
          <w:ilvl w:val="0"/>
          <w:numId w:val="4"/>
        </w:numPr>
        <w:rPr>
          <w:color w:val="000000"/>
          <w:sz w:val="22"/>
          <w:szCs w:val="22"/>
        </w:rPr>
      </w:pPr>
      <w:r w:rsidRPr="00E369A0">
        <w:rPr>
          <w:color w:val="000000"/>
          <w:sz w:val="22"/>
          <w:szCs w:val="22"/>
        </w:rPr>
        <w:t>Разбивка заданий на дозы, этапы, выделение в сложных заданиях ряда простых, ссылка на аналогичное задание, выполненное ранее.</w:t>
      </w:r>
    </w:p>
    <w:p w:rsidR="008A0963" w:rsidRPr="00E369A0" w:rsidRDefault="008A0963" w:rsidP="000C3885">
      <w:pPr>
        <w:pStyle w:val="a3"/>
        <w:numPr>
          <w:ilvl w:val="0"/>
          <w:numId w:val="4"/>
        </w:numPr>
        <w:rPr>
          <w:color w:val="000000"/>
          <w:sz w:val="22"/>
          <w:szCs w:val="22"/>
        </w:rPr>
      </w:pPr>
      <w:r w:rsidRPr="00E369A0">
        <w:rPr>
          <w:color w:val="000000"/>
          <w:sz w:val="22"/>
          <w:szCs w:val="22"/>
        </w:rPr>
        <w:t>Напоминание приема и способа выполнения задания.</w:t>
      </w:r>
    </w:p>
    <w:p w:rsidR="008A0963" w:rsidRPr="00E369A0" w:rsidRDefault="008A0963" w:rsidP="000C3885">
      <w:pPr>
        <w:pStyle w:val="a3"/>
        <w:numPr>
          <w:ilvl w:val="0"/>
          <w:numId w:val="4"/>
        </w:numPr>
        <w:rPr>
          <w:color w:val="000000"/>
          <w:sz w:val="22"/>
          <w:szCs w:val="22"/>
        </w:rPr>
      </w:pPr>
      <w:r w:rsidRPr="00E369A0">
        <w:rPr>
          <w:color w:val="000000"/>
          <w:sz w:val="22"/>
          <w:szCs w:val="22"/>
        </w:rPr>
        <w:t>Указание на необходимость актуализировать то или иное правило.</w:t>
      </w:r>
    </w:p>
    <w:p w:rsidR="008A0963" w:rsidRPr="00E369A0" w:rsidRDefault="008A0963" w:rsidP="000C3885">
      <w:pPr>
        <w:pStyle w:val="a3"/>
        <w:numPr>
          <w:ilvl w:val="0"/>
          <w:numId w:val="4"/>
        </w:numPr>
        <w:rPr>
          <w:color w:val="000000"/>
          <w:sz w:val="22"/>
          <w:szCs w:val="22"/>
        </w:rPr>
      </w:pPr>
      <w:r w:rsidRPr="00E369A0">
        <w:rPr>
          <w:color w:val="000000"/>
          <w:sz w:val="22"/>
          <w:szCs w:val="22"/>
        </w:rPr>
        <w:t>Ссылка на правила и свойства, которые необходимы для решения задач, упражнений.</w:t>
      </w:r>
    </w:p>
    <w:p w:rsidR="008A0963" w:rsidRPr="00E369A0" w:rsidRDefault="008A0963" w:rsidP="000C3885">
      <w:pPr>
        <w:pStyle w:val="a3"/>
        <w:numPr>
          <w:ilvl w:val="0"/>
          <w:numId w:val="4"/>
        </w:numPr>
        <w:rPr>
          <w:color w:val="000000"/>
          <w:sz w:val="22"/>
          <w:szCs w:val="22"/>
        </w:rPr>
      </w:pPr>
      <w:r w:rsidRPr="00E369A0">
        <w:rPr>
          <w:color w:val="000000"/>
          <w:sz w:val="22"/>
          <w:szCs w:val="22"/>
        </w:rPr>
        <w:t>Инструктирование о рациональных путях выполнения заданий, требованиях к их оформлению.</w:t>
      </w:r>
    </w:p>
    <w:p w:rsidR="008A0963" w:rsidRPr="00E369A0" w:rsidRDefault="008A0963" w:rsidP="000C3885">
      <w:pPr>
        <w:pStyle w:val="a3"/>
        <w:numPr>
          <w:ilvl w:val="0"/>
          <w:numId w:val="4"/>
        </w:numPr>
        <w:rPr>
          <w:color w:val="000000"/>
          <w:sz w:val="22"/>
          <w:szCs w:val="22"/>
        </w:rPr>
      </w:pPr>
      <w:r w:rsidRPr="00E369A0">
        <w:rPr>
          <w:color w:val="000000"/>
          <w:sz w:val="22"/>
          <w:szCs w:val="22"/>
        </w:rPr>
        <w:t>Стимулирование самостоятельных действий слабоуспевающих.</w:t>
      </w:r>
    </w:p>
    <w:p w:rsidR="008A0963" w:rsidRPr="00E369A0" w:rsidRDefault="008A0963" w:rsidP="000C3885">
      <w:pPr>
        <w:pStyle w:val="a3"/>
        <w:numPr>
          <w:ilvl w:val="0"/>
          <w:numId w:val="4"/>
        </w:numPr>
        <w:rPr>
          <w:color w:val="000000"/>
          <w:sz w:val="22"/>
          <w:szCs w:val="22"/>
        </w:rPr>
      </w:pPr>
      <w:r w:rsidRPr="00E369A0">
        <w:rPr>
          <w:color w:val="000000"/>
          <w:sz w:val="22"/>
          <w:szCs w:val="22"/>
        </w:rPr>
        <w:t>Более тщательный контроль их деятельности, указание на ошибки, проверка, исправления</w:t>
      </w:r>
    </w:p>
    <w:p w:rsidR="008A0963" w:rsidRPr="00E369A0" w:rsidRDefault="008A0963" w:rsidP="008A0963">
      <w:pPr>
        <w:pStyle w:val="a3"/>
        <w:jc w:val="center"/>
        <w:rPr>
          <w:color w:val="000000"/>
          <w:sz w:val="22"/>
          <w:szCs w:val="22"/>
        </w:rPr>
      </w:pPr>
      <w:r w:rsidRPr="00E369A0">
        <w:rPr>
          <w:color w:val="000000"/>
          <w:sz w:val="22"/>
          <w:szCs w:val="22"/>
        </w:rPr>
        <w:t>Организация самостоятельной работы вне класса</w:t>
      </w:r>
    </w:p>
    <w:p w:rsidR="008A0963" w:rsidRPr="00E369A0" w:rsidRDefault="008A0963" w:rsidP="000C3885">
      <w:pPr>
        <w:pStyle w:val="a3"/>
        <w:numPr>
          <w:ilvl w:val="0"/>
          <w:numId w:val="5"/>
        </w:numPr>
        <w:rPr>
          <w:color w:val="000000"/>
          <w:sz w:val="22"/>
          <w:szCs w:val="22"/>
        </w:rPr>
      </w:pPr>
      <w:r w:rsidRPr="00E369A0">
        <w:rPr>
          <w:color w:val="000000"/>
          <w:sz w:val="22"/>
          <w:szCs w:val="22"/>
        </w:rPr>
        <w:t>Более подробное объяснение последовательности выполнения задания.</w:t>
      </w:r>
    </w:p>
    <w:p w:rsidR="008A0963" w:rsidRPr="00E369A0" w:rsidRDefault="008A0963" w:rsidP="000C3885">
      <w:pPr>
        <w:pStyle w:val="a3"/>
        <w:numPr>
          <w:ilvl w:val="0"/>
          <w:numId w:val="5"/>
        </w:numPr>
        <w:rPr>
          <w:color w:val="000000"/>
          <w:sz w:val="22"/>
          <w:szCs w:val="22"/>
        </w:rPr>
      </w:pPr>
      <w:r w:rsidRPr="00E369A0">
        <w:rPr>
          <w:color w:val="000000"/>
          <w:sz w:val="22"/>
          <w:szCs w:val="22"/>
        </w:rPr>
        <w:t>Предупреждение о возможных затруднениях, использование карточек-консультаций, карточек с направляющим планом действий.</w:t>
      </w:r>
    </w:p>
    <w:p w:rsidR="008A0963" w:rsidRPr="00E369A0" w:rsidRDefault="008A0963" w:rsidP="008A0963">
      <w:pPr>
        <w:pStyle w:val="a3"/>
        <w:rPr>
          <w:color w:val="000000"/>
          <w:sz w:val="22"/>
          <w:szCs w:val="22"/>
        </w:rPr>
      </w:pPr>
    </w:p>
    <w:p w:rsidR="008A0963" w:rsidRPr="00E369A0" w:rsidRDefault="008A0963">
      <w:pPr>
        <w:rPr>
          <w:rFonts w:ascii="Times New Roman" w:hAnsi="Times New Roman" w:cs="Times New Roman"/>
        </w:rPr>
      </w:pPr>
    </w:p>
    <w:sectPr w:rsidR="008A0963" w:rsidRPr="00E36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63BB7"/>
    <w:multiLevelType w:val="hybridMultilevel"/>
    <w:tmpl w:val="1940F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F172A"/>
    <w:multiLevelType w:val="multilevel"/>
    <w:tmpl w:val="C158F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4B1F85"/>
    <w:multiLevelType w:val="hybridMultilevel"/>
    <w:tmpl w:val="F3D6E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66AD1"/>
    <w:multiLevelType w:val="multilevel"/>
    <w:tmpl w:val="719CD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484492"/>
    <w:multiLevelType w:val="hybridMultilevel"/>
    <w:tmpl w:val="BD283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A4849"/>
    <w:multiLevelType w:val="multilevel"/>
    <w:tmpl w:val="C7F0E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0072F1"/>
    <w:multiLevelType w:val="hybridMultilevel"/>
    <w:tmpl w:val="AFAAC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C03ED0"/>
    <w:multiLevelType w:val="hybridMultilevel"/>
    <w:tmpl w:val="DFA66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9B4047"/>
    <w:multiLevelType w:val="hybridMultilevel"/>
    <w:tmpl w:val="57386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0963"/>
    <w:rsid w:val="000C3885"/>
    <w:rsid w:val="008A0963"/>
    <w:rsid w:val="00E3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CD1C3"/>
  <w15:docId w15:val="{4AF7AF7C-E576-419D-9622-9B64B75A5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0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441</Words>
  <Characters>2515</Characters>
  <Application>Microsoft Office Word</Application>
  <DocSecurity>0</DocSecurity>
  <Lines>20</Lines>
  <Paragraphs>5</Paragraphs>
  <ScaleCrop>false</ScaleCrop>
  <Company>Grizli777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dcterms:created xsi:type="dcterms:W3CDTF">2020-05-06T06:27:00Z</dcterms:created>
  <dcterms:modified xsi:type="dcterms:W3CDTF">2020-05-12T05:47:00Z</dcterms:modified>
</cp:coreProperties>
</file>